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A55F" w14:textId="77777777" w:rsidR="00B03CC8" w:rsidRDefault="00B03CC8" w:rsidP="00B03CC8">
      <w:pPr>
        <w:pStyle w:val="western"/>
        <w:spacing w:before="0" w:beforeAutospacing="0" w:after="0" w:afterAutospacing="0"/>
        <w:jc w:val="left"/>
        <w:rPr>
          <w:rFonts w:ascii="Palatino Linotype" w:hAnsi="Palatino Linotype"/>
          <w:bCs/>
          <w:spacing w:val="54"/>
        </w:rPr>
      </w:pPr>
      <w:r w:rsidRPr="00254F72">
        <w:rPr>
          <w:rFonts w:ascii="Palatino Linotype" w:hAnsi="Palatino Linotype"/>
          <w:bCs/>
          <w:spacing w:val="54"/>
        </w:rPr>
        <w:t>DO</w:t>
      </w:r>
      <w:r w:rsidR="00614757" w:rsidRPr="00254F72">
        <w:rPr>
          <w:rFonts w:ascii="Palatino Linotype" w:hAnsi="Palatino Linotype"/>
          <w:bCs/>
          <w:spacing w:val="54"/>
        </w:rPr>
        <w:t>A.</w:t>
      </w:r>
      <w:r w:rsidR="00614757" w:rsidRPr="007E36A6">
        <w:rPr>
          <w:rFonts w:ascii="Palatino Linotype" w:hAnsi="Palatino Linotype"/>
          <w:bCs/>
          <w:spacing w:val="54"/>
        </w:rPr>
        <w:t>0</w:t>
      </w:r>
      <w:r w:rsidR="002F76CE">
        <w:rPr>
          <w:rFonts w:ascii="Palatino Linotype" w:hAnsi="Palatino Linotype"/>
          <w:bCs/>
          <w:spacing w:val="54"/>
        </w:rPr>
        <w:t>32</w:t>
      </w:r>
      <w:r w:rsidR="007E36A6" w:rsidRPr="007E36A6">
        <w:rPr>
          <w:rFonts w:ascii="Palatino Linotype" w:hAnsi="Palatino Linotype"/>
          <w:bCs/>
          <w:spacing w:val="54"/>
        </w:rPr>
        <w:t>.</w:t>
      </w:r>
      <w:r w:rsidR="00B07EC5">
        <w:rPr>
          <w:rFonts w:ascii="Palatino Linotype" w:hAnsi="Palatino Linotype"/>
          <w:bCs/>
          <w:spacing w:val="54"/>
        </w:rPr>
        <w:t>1</w:t>
      </w:r>
      <w:r w:rsidR="007E36A6" w:rsidRPr="007E36A6">
        <w:rPr>
          <w:rFonts w:ascii="Palatino Linotype" w:hAnsi="Palatino Linotype"/>
          <w:bCs/>
          <w:spacing w:val="54"/>
        </w:rPr>
        <w:t>.</w:t>
      </w:r>
      <w:r w:rsidR="00614757" w:rsidRPr="007E36A6">
        <w:rPr>
          <w:rFonts w:ascii="Palatino Linotype" w:hAnsi="Palatino Linotype"/>
          <w:bCs/>
          <w:spacing w:val="54"/>
        </w:rPr>
        <w:t>20</w:t>
      </w:r>
      <w:r w:rsidR="00280F2A" w:rsidRPr="007E36A6">
        <w:rPr>
          <w:rFonts w:ascii="Palatino Linotype" w:hAnsi="Palatino Linotype"/>
          <w:bCs/>
          <w:spacing w:val="54"/>
        </w:rPr>
        <w:t>21</w:t>
      </w:r>
    </w:p>
    <w:p w14:paraId="54360C12" w14:textId="77777777" w:rsidR="00E51158" w:rsidRPr="00254F72" w:rsidRDefault="00E51158" w:rsidP="00B03CC8">
      <w:pPr>
        <w:pStyle w:val="western"/>
        <w:spacing w:before="0" w:beforeAutospacing="0" w:after="0" w:afterAutospacing="0"/>
        <w:jc w:val="left"/>
        <w:rPr>
          <w:rFonts w:ascii="Palatino Linotype" w:hAnsi="Palatino Linotype"/>
          <w:bCs/>
          <w:spacing w:val="54"/>
        </w:rPr>
      </w:pPr>
    </w:p>
    <w:p w14:paraId="3879F138" w14:textId="77777777" w:rsidR="006D5F09" w:rsidRPr="00457D9D" w:rsidRDefault="00B07EC5" w:rsidP="00ED6943">
      <w:pPr>
        <w:pStyle w:val="western"/>
        <w:spacing w:before="0" w:beforeAutospacing="0" w:after="0" w:afterAutospacing="0"/>
        <w:jc w:val="center"/>
        <w:rPr>
          <w:b/>
          <w:spacing w:val="54"/>
        </w:rPr>
      </w:pPr>
      <w:r>
        <w:rPr>
          <w:rFonts w:ascii="Palatino Linotype" w:hAnsi="Palatino Linotype"/>
          <w:b/>
          <w:bCs/>
          <w:spacing w:val="54"/>
        </w:rPr>
        <w:t>KOMUNIKAT</w:t>
      </w:r>
    </w:p>
    <w:p w14:paraId="3927D3A7" w14:textId="77777777" w:rsidR="00254F72" w:rsidRDefault="006D5F09" w:rsidP="00ED6943">
      <w:pPr>
        <w:pStyle w:val="western"/>
        <w:spacing w:before="0" w:beforeAutospacing="0" w:after="0" w:afterAutospacing="0"/>
        <w:jc w:val="center"/>
        <w:rPr>
          <w:rFonts w:ascii="Palatino Linotype" w:hAnsi="Palatino Linotype"/>
          <w:b/>
          <w:bCs/>
          <w:spacing w:val="54"/>
        </w:rPr>
      </w:pPr>
      <w:r w:rsidRPr="00457D9D">
        <w:rPr>
          <w:rFonts w:ascii="Palatino Linotype" w:hAnsi="Palatino Linotype"/>
          <w:b/>
          <w:bCs/>
          <w:spacing w:val="54"/>
        </w:rPr>
        <w:t xml:space="preserve">NACZELNEGO DYREKTORA </w:t>
      </w:r>
    </w:p>
    <w:p w14:paraId="47EF6D22" w14:textId="77777777" w:rsidR="006D5F09" w:rsidRPr="00457D9D" w:rsidRDefault="006D5F09" w:rsidP="00ED6943">
      <w:pPr>
        <w:pStyle w:val="western"/>
        <w:spacing w:before="0" w:beforeAutospacing="0" w:after="0" w:afterAutospacing="0"/>
        <w:jc w:val="center"/>
        <w:rPr>
          <w:b/>
          <w:spacing w:val="54"/>
        </w:rPr>
      </w:pPr>
      <w:r w:rsidRPr="00457D9D">
        <w:rPr>
          <w:rFonts w:ascii="Palatino Linotype" w:hAnsi="Palatino Linotype"/>
          <w:b/>
          <w:bCs/>
          <w:spacing w:val="54"/>
        </w:rPr>
        <w:t>ARCHIWÓW PAŃSTWOWYCH</w:t>
      </w:r>
    </w:p>
    <w:p w14:paraId="473A856C" w14:textId="77777777" w:rsidR="006D5F09" w:rsidRPr="00C71137" w:rsidRDefault="006D5F09" w:rsidP="00457D9D">
      <w:pPr>
        <w:pStyle w:val="western"/>
        <w:spacing w:before="0" w:beforeAutospacing="0" w:after="0" w:afterAutospacing="0"/>
        <w:jc w:val="center"/>
      </w:pPr>
      <w:r w:rsidRPr="00C71137">
        <w:rPr>
          <w:rFonts w:ascii="Palatino Linotype" w:hAnsi="Palatino Linotype"/>
          <w:bCs/>
        </w:rPr>
        <w:t xml:space="preserve">z dnia </w:t>
      </w:r>
      <w:r w:rsidR="00875BFD">
        <w:rPr>
          <w:rFonts w:ascii="Palatino Linotype" w:hAnsi="Palatino Linotype"/>
          <w:bCs/>
        </w:rPr>
        <w:t>21 października</w:t>
      </w:r>
      <w:r w:rsidR="00B03CC8" w:rsidRPr="00C71137">
        <w:rPr>
          <w:rFonts w:ascii="Palatino Linotype" w:hAnsi="Palatino Linotype"/>
          <w:bCs/>
        </w:rPr>
        <w:t xml:space="preserve"> </w:t>
      </w:r>
      <w:r w:rsidR="003864D0" w:rsidRPr="00C71137">
        <w:rPr>
          <w:rFonts w:ascii="Palatino Linotype" w:hAnsi="Palatino Linotype"/>
          <w:bCs/>
        </w:rPr>
        <w:t>2</w:t>
      </w:r>
      <w:r w:rsidR="00614757">
        <w:rPr>
          <w:rFonts w:ascii="Palatino Linotype" w:hAnsi="Palatino Linotype"/>
          <w:bCs/>
        </w:rPr>
        <w:t>02</w:t>
      </w:r>
      <w:r w:rsidR="00280F2A">
        <w:rPr>
          <w:rFonts w:ascii="Palatino Linotype" w:hAnsi="Palatino Linotype"/>
          <w:bCs/>
        </w:rPr>
        <w:t>1</w:t>
      </w:r>
      <w:r w:rsidRPr="00C71137">
        <w:rPr>
          <w:rFonts w:ascii="Palatino Linotype" w:hAnsi="Palatino Linotype"/>
          <w:bCs/>
        </w:rPr>
        <w:t xml:space="preserve"> r.</w:t>
      </w:r>
    </w:p>
    <w:p w14:paraId="2B1D526F" w14:textId="77777777" w:rsidR="00B07EC5" w:rsidRDefault="006D5F09" w:rsidP="00457D9D">
      <w:pPr>
        <w:pStyle w:val="western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w sprawie </w:t>
      </w:r>
      <w:r w:rsidR="00B07EC5">
        <w:rPr>
          <w:rFonts w:ascii="Palatino Linotype" w:hAnsi="Palatino Linotype"/>
          <w:b/>
          <w:bCs/>
        </w:rPr>
        <w:t xml:space="preserve">ogłoszenia </w:t>
      </w:r>
    </w:p>
    <w:p w14:paraId="1EF029C5" w14:textId="77777777" w:rsidR="004031FC" w:rsidRDefault="00B07EC5" w:rsidP="00457D9D">
      <w:pPr>
        <w:pStyle w:val="western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bookmarkStart w:id="0" w:name="_Hlk83037125"/>
      <w:r>
        <w:rPr>
          <w:rFonts w:ascii="Palatino Linotype" w:hAnsi="Palatino Linotype"/>
          <w:b/>
          <w:bCs/>
        </w:rPr>
        <w:t xml:space="preserve">Strategii </w:t>
      </w:r>
      <w:r w:rsidR="00107BFE">
        <w:rPr>
          <w:rFonts w:ascii="Palatino Linotype" w:hAnsi="Palatino Linotype"/>
          <w:b/>
          <w:bCs/>
        </w:rPr>
        <w:t>r</w:t>
      </w:r>
      <w:r w:rsidRPr="00B07EC5">
        <w:rPr>
          <w:rFonts w:ascii="Palatino Linotype" w:hAnsi="Palatino Linotype"/>
          <w:b/>
          <w:bCs/>
        </w:rPr>
        <w:t>ozwoju Archiwów Państwowych na lata 2021-2030</w:t>
      </w:r>
    </w:p>
    <w:bookmarkEnd w:id="0"/>
    <w:p w14:paraId="7E7F1BF1" w14:textId="77777777" w:rsidR="00457D9D" w:rsidRDefault="00457D9D" w:rsidP="00457D9D">
      <w:pPr>
        <w:pStyle w:val="western"/>
        <w:spacing w:before="0" w:beforeAutospacing="0" w:after="0" w:afterAutospacing="0"/>
        <w:jc w:val="center"/>
      </w:pPr>
    </w:p>
    <w:p w14:paraId="6D5FE149" w14:textId="77777777" w:rsidR="00254F72" w:rsidRPr="00E85F11" w:rsidRDefault="00254F72" w:rsidP="00457D9D">
      <w:pPr>
        <w:pStyle w:val="western"/>
        <w:spacing w:before="0" w:beforeAutospacing="0" w:after="0" w:afterAutospacing="0"/>
        <w:jc w:val="center"/>
      </w:pPr>
    </w:p>
    <w:p w14:paraId="1252ADBA" w14:textId="77777777" w:rsidR="00751E9F" w:rsidRDefault="00B07EC5" w:rsidP="00751E9F">
      <w:pPr>
        <w:pStyle w:val="western"/>
        <w:spacing w:before="0" w:beforeAutospacing="0" w:after="0" w:afterAutospacing="0"/>
        <w:rPr>
          <w:rFonts w:ascii="Palatino Linotype" w:hAnsi="Palatino Linotype"/>
          <w:bCs/>
        </w:rPr>
      </w:pPr>
      <w:r w:rsidRPr="00B07EC5">
        <w:rPr>
          <w:rFonts w:ascii="Palatino Linotype" w:hAnsi="Palatino Linotype"/>
          <w:bCs/>
        </w:rPr>
        <w:t>Ogłasza się</w:t>
      </w:r>
      <w:r w:rsidRPr="00B07EC5">
        <w:t xml:space="preserve"> </w:t>
      </w:r>
      <w:r w:rsidRPr="00B07EC5">
        <w:rPr>
          <w:rFonts w:ascii="Palatino Linotype" w:hAnsi="Palatino Linotype"/>
          <w:bCs/>
        </w:rPr>
        <w:t>Strategi</w:t>
      </w:r>
      <w:r>
        <w:rPr>
          <w:rFonts w:ascii="Palatino Linotype" w:hAnsi="Palatino Linotype"/>
          <w:bCs/>
        </w:rPr>
        <w:t>ę</w:t>
      </w:r>
      <w:r w:rsidRPr="00B07EC5">
        <w:rPr>
          <w:rFonts w:ascii="Palatino Linotype" w:hAnsi="Palatino Linotype"/>
          <w:bCs/>
        </w:rPr>
        <w:t xml:space="preserve"> </w:t>
      </w:r>
      <w:r w:rsidR="00107BFE">
        <w:rPr>
          <w:rFonts w:ascii="Palatino Linotype" w:hAnsi="Palatino Linotype"/>
          <w:bCs/>
        </w:rPr>
        <w:t>r</w:t>
      </w:r>
      <w:r w:rsidRPr="00B07EC5">
        <w:rPr>
          <w:rFonts w:ascii="Palatino Linotype" w:hAnsi="Palatino Linotype"/>
          <w:bCs/>
        </w:rPr>
        <w:t>ozwoju Archiwów Państwowych na lata 2021-2030</w:t>
      </w:r>
      <w:r>
        <w:rPr>
          <w:rFonts w:ascii="Palatino Linotype" w:hAnsi="Palatino Linotype"/>
          <w:bCs/>
        </w:rPr>
        <w:t xml:space="preserve"> </w:t>
      </w:r>
      <w:r w:rsidR="003A2B99">
        <w:rPr>
          <w:rFonts w:ascii="Palatino Linotype" w:hAnsi="Palatino Linotype"/>
          <w:bCs/>
        </w:rPr>
        <w:t>stanowiącą</w:t>
      </w:r>
      <w:r>
        <w:rPr>
          <w:rFonts w:ascii="Palatino Linotype" w:hAnsi="Palatino Linotype"/>
          <w:bCs/>
        </w:rPr>
        <w:t xml:space="preserve"> załącznik do niniejszego komunikatu.</w:t>
      </w:r>
    </w:p>
    <w:p w14:paraId="08DF63F5" w14:textId="77777777" w:rsidR="00B07EC5" w:rsidRDefault="00B07EC5" w:rsidP="00751E9F">
      <w:pPr>
        <w:pStyle w:val="western"/>
        <w:spacing w:before="0" w:beforeAutospacing="0" w:after="0" w:afterAutospacing="0"/>
        <w:rPr>
          <w:rFonts w:ascii="Palatino Linotype" w:hAnsi="Palatino Linotype"/>
          <w:bCs/>
        </w:rPr>
      </w:pPr>
    </w:p>
    <w:p w14:paraId="7D0A67FF" w14:textId="77777777" w:rsidR="00B07EC5" w:rsidRPr="00B07EC5" w:rsidRDefault="00B07EC5" w:rsidP="00751E9F">
      <w:pPr>
        <w:pStyle w:val="western"/>
        <w:spacing w:before="0" w:beforeAutospacing="0" w:after="0" w:afterAutospacing="0"/>
        <w:rPr>
          <w:rFonts w:ascii="Palatino Linotype" w:hAnsi="Palatino Linotype"/>
          <w:bCs/>
        </w:rPr>
      </w:pPr>
    </w:p>
    <w:p w14:paraId="1344921B" w14:textId="77777777" w:rsidR="006D5F09" w:rsidRPr="00457D9D" w:rsidRDefault="003330D5" w:rsidP="00457D9D">
      <w:pPr>
        <w:pStyle w:val="western"/>
        <w:spacing w:before="0" w:beforeAutospacing="0" w:after="0" w:afterAutospacing="0"/>
        <w:ind w:firstLine="3686"/>
        <w:rPr>
          <w:rFonts w:ascii="Palatino Linotype" w:hAnsi="Palatino Linotype"/>
          <w:b/>
        </w:rPr>
      </w:pPr>
      <w:r w:rsidRPr="00457D9D">
        <w:rPr>
          <w:rFonts w:ascii="Palatino Linotype" w:hAnsi="Palatino Linotype"/>
          <w:b/>
        </w:rPr>
        <w:t xml:space="preserve">                        NACZELNY DYREKTOR</w:t>
      </w:r>
    </w:p>
    <w:p w14:paraId="48A5E203" w14:textId="77777777" w:rsidR="003330D5" w:rsidRPr="00457D9D" w:rsidRDefault="00457D9D" w:rsidP="00457D9D">
      <w:pPr>
        <w:pStyle w:val="western"/>
        <w:spacing w:before="0" w:beforeAutospacing="0" w:after="0" w:afterAutospacing="0"/>
        <w:ind w:firstLine="3827"/>
        <w:jc w:val="center"/>
        <w:rPr>
          <w:b/>
        </w:rPr>
      </w:pPr>
      <w:r>
        <w:rPr>
          <w:rFonts w:ascii="Palatino Linotype" w:hAnsi="Palatino Linotype"/>
          <w:b/>
        </w:rPr>
        <w:t xml:space="preserve"> </w:t>
      </w:r>
      <w:r w:rsidR="003330D5" w:rsidRPr="00457D9D">
        <w:rPr>
          <w:rFonts w:ascii="Palatino Linotype" w:hAnsi="Palatino Linotype"/>
          <w:b/>
        </w:rPr>
        <w:t>ARCHIWÓW PAŃSTWOWYCH</w:t>
      </w:r>
    </w:p>
    <w:p w14:paraId="1EDC5C84" w14:textId="77777777" w:rsidR="006D5F09" w:rsidRDefault="00457D9D" w:rsidP="00457D9D">
      <w:pPr>
        <w:spacing w:line="360" w:lineRule="auto"/>
        <w:ind w:left="5387"/>
        <w:rPr>
          <w:rFonts w:ascii="Palatino Linotype" w:hAnsi="Palatino Linotype"/>
          <w:b/>
          <w:iCs/>
        </w:rPr>
      </w:pPr>
      <w:r w:rsidRPr="00457D9D">
        <w:rPr>
          <w:rFonts w:ascii="Palatino Linotype" w:hAnsi="Palatino Linotype"/>
          <w:b/>
          <w:i/>
          <w:iCs/>
          <w:sz w:val="20"/>
          <w:szCs w:val="20"/>
        </w:rPr>
        <w:t xml:space="preserve"> </w:t>
      </w:r>
      <w:r w:rsidRPr="00457D9D">
        <w:rPr>
          <w:rFonts w:ascii="Palatino Linotype" w:hAnsi="Palatino Linotype"/>
          <w:b/>
          <w:iCs/>
        </w:rPr>
        <w:t>PAWEŁ PIETRZYK</w:t>
      </w:r>
    </w:p>
    <w:p w14:paraId="06D5FC1D" w14:textId="77777777" w:rsidR="00DB3CB8" w:rsidRDefault="00DB3CB8" w:rsidP="00457D9D">
      <w:pPr>
        <w:spacing w:line="360" w:lineRule="auto"/>
        <w:ind w:left="5387"/>
        <w:rPr>
          <w:rFonts w:ascii="Palatino Linotype" w:hAnsi="Palatino Linotype"/>
          <w:b/>
          <w:iCs/>
        </w:rPr>
      </w:pPr>
    </w:p>
    <w:p w14:paraId="5A3594F0" w14:textId="77777777" w:rsidR="00DB3CB8" w:rsidRDefault="00DB3CB8" w:rsidP="00457D9D">
      <w:pPr>
        <w:spacing w:line="360" w:lineRule="auto"/>
        <w:ind w:left="5387"/>
        <w:rPr>
          <w:rFonts w:ascii="Palatino Linotype" w:hAnsi="Palatino Linotype"/>
          <w:b/>
          <w:iCs/>
        </w:rPr>
      </w:pPr>
    </w:p>
    <w:p w14:paraId="549FA210" w14:textId="77777777" w:rsidR="00DB3CB8" w:rsidRDefault="00DB3CB8" w:rsidP="00457D9D">
      <w:pPr>
        <w:spacing w:line="360" w:lineRule="auto"/>
        <w:ind w:left="5387"/>
        <w:rPr>
          <w:rFonts w:ascii="Palatino Linotype" w:hAnsi="Palatino Linotype"/>
          <w:b/>
          <w:iCs/>
        </w:rPr>
      </w:pPr>
    </w:p>
    <w:p w14:paraId="0B1928B7" w14:textId="77777777" w:rsidR="00726448" w:rsidRPr="00B07EC5" w:rsidRDefault="00726448" w:rsidP="00B07EC5">
      <w:pPr>
        <w:spacing w:line="360" w:lineRule="auto"/>
        <w:rPr>
          <w:rFonts w:ascii="Palatino Linotype" w:hAnsi="Palatino Linotype"/>
          <w:b/>
          <w:iCs/>
        </w:rPr>
      </w:pPr>
    </w:p>
    <w:sectPr w:rsidR="00726448" w:rsidRPr="00B07EC5" w:rsidSect="00B03CC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E0CE" w14:textId="77777777" w:rsidR="00A8728B" w:rsidRDefault="00A8728B" w:rsidP="00F577B3">
      <w:r>
        <w:separator/>
      </w:r>
    </w:p>
  </w:endnote>
  <w:endnote w:type="continuationSeparator" w:id="0">
    <w:p w14:paraId="03B896A7" w14:textId="77777777" w:rsidR="00A8728B" w:rsidRDefault="00A8728B" w:rsidP="00F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8EC7" w14:textId="77777777" w:rsidR="007E36A6" w:rsidRDefault="007E36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8438E8">
      <w:rPr>
        <w:noProof/>
        <w:lang w:val="pl-PL"/>
      </w:rPr>
      <w:t>2</w:t>
    </w:r>
    <w:r>
      <w:fldChar w:fldCharType="end"/>
    </w:r>
  </w:p>
  <w:p w14:paraId="20C13792" w14:textId="77777777" w:rsidR="007E36A6" w:rsidRDefault="007E3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B358" w14:textId="77777777" w:rsidR="00A8728B" w:rsidRDefault="00A8728B" w:rsidP="00F577B3">
      <w:r>
        <w:separator/>
      </w:r>
    </w:p>
  </w:footnote>
  <w:footnote w:type="continuationSeparator" w:id="0">
    <w:p w14:paraId="39452C9E" w14:textId="77777777" w:rsidR="00A8728B" w:rsidRDefault="00A8728B" w:rsidP="00F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75F3225"/>
    <w:multiLevelType w:val="hybridMultilevel"/>
    <w:tmpl w:val="2E54C45C"/>
    <w:lvl w:ilvl="0" w:tplc="AB7AD9EE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42E99"/>
    <w:multiLevelType w:val="multilevel"/>
    <w:tmpl w:val="7F9A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9"/>
    <w:rsid w:val="00004760"/>
    <w:rsid w:val="0001511A"/>
    <w:rsid w:val="00016D4D"/>
    <w:rsid w:val="000649AD"/>
    <w:rsid w:val="00086A66"/>
    <w:rsid w:val="00091B90"/>
    <w:rsid w:val="0009553A"/>
    <w:rsid w:val="000B6A0A"/>
    <w:rsid w:val="000D436B"/>
    <w:rsid w:val="000F5CD5"/>
    <w:rsid w:val="00107BFE"/>
    <w:rsid w:val="00112E90"/>
    <w:rsid w:val="001144E3"/>
    <w:rsid w:val="001302DC"/>
    <w:rsid w:val="001305FA"/>
    <w:rsid w:val="00134C7A"/>
    <w:rsid w:val="00147EAD"/>
    <w:rsid w:val="00160666"/>
    <w:rsid w:val="0018340C"/>
    <w:rsid w:val="00190D60"/>
    <w:rsid w:val="001A1EA6"/>
    <w:rsid w:val="001E4B68"/>
    <w:rsid w:val="001F11E2"/>
    <w:rsid w:val="001F3323"/>
    <w:rsid w:val="001F5B1F"/>
    <w:rsid w:val="002062D6"/>
    <w:rsid w:val="00212445"/>
    <w:rsid w:val="00221E54"/>
    <w:rsid w:val="0023626D"/>
    <w:rsid w:val="00243F7D"/>
    <w:rsid w:val="00254F72"/>
    <w:rsid w:val="002700B7"/>
    <w:rsid w:val="00280F2A"/>
    <w:rsid w:val="002819E5"/>
    <w:rsid w:val="00283ACA"/>
    <w:rsid w:val="00295325"/>
    <w:rsid w:val="002972C6"/>
    <w:rsid w:val="002A7BC2"/>
    <w:rsid w:val="002E54BF"/>
    <w:rsid w:val="002F618B"/>
    <w:rsid w:val="002F76CE"/>
    <w:rsid w:val="00312FCA"/>
    <w:rsid w:val="00325A60"/>
    <w:rsid w:val="003330D5"/>
    <w:rsid w:val="00344E77"/>
    <w:rsid w:val="00373EA6"/>
    <w:rsid w:val="00374207"/>
    <w:rsid w:val="00380ADD"/>
    <w:rsid w:val="0038177E"/>
    <w:rsid w:val="003864D0"/>
    <w:rsid w:val="00391BCF"/>
    <w:rsid w:val="003A2B99"/>
    <w:rsid w:val="003B3499"/>
    <w:rsid w:val="003B5339"/>
    <w:rsid w:val="003E62FB"/>
    <w:rsid w:val="003F55BD"/>
    <w:rsid w:val="004031FC"/>
    <w:rsid w:val="004200EE"/>
    <w:rsid w:val="00457D9D"/>
    <w:rsid w:val="00460587"/>
    <w:rsid w:val="00462B17"/>
    <w:rsid w:val="004D2D11"/>
    <w:rsid w:val="004F6303"/>
    <w:rsid w:val="00505EAA"/>
    <w:rsid w:val="00533C60"/>
    <w:rsid w:val="005346B8"/>
    <w:rsid w:val="00551C79"/>
    <w:rsid w:val="00554636"/>
    <w:rsid w:val="0059499D"/>
    <w:rsid w:val="005E5C35"/>
    <w:rsid w:val="00614757"/>
    <w:rsid w:val="00622C38"/>
    <w:rsid w:val="00636C71"/>
    <w:rsid w:val="00684DF8"/>
    <w:rsid w:val="00685891"/>
    <w:rsid w:val="006B0300"/>
    <w:rsid w:val="006B5EAB"/>
    <w:rsid w:val="006D5F09"/>
    <w:rsid w:val="007005F9"/>
    <w:rsid w:val="00702879"/>
    <w:rsid w:val="00713594"/>
    <w:rsid w:val="0071455D"/>
    <w:rsid w:val="00714DFB"/>
    <w:rsid w:val="00726448"/>
    <w:rsid w:val="00735910"/>
    <w:rsid w:val="00743DC4"/>
    <w:rsid w:val="00745B95"/>
    <w:rsid w:val="00746413"/>
    <w:rsid w:val="0074763F"/>
    <w:rsid w:val="00751E9F"/>
    <w:rsid w:val="00756400"/>
    <w:rsid w:val="00776690"/>
    <w:rsid w:val="00781FB6"/>
    <w:rsid w:val="00790E73"/>
    <w:rsid w:val="007A60FB"/>
    <w:rsid w:val="007B701D"/>
    <w:rsid w:val="007C420F"/>
    <w:rsid w:val="007D5610"/>
    <w:rsid w:val="007E36A6"/>
    <w:rsid w:val="007E4F56"/>
    <w:rsid w:val="0080028E"/>
    <w:rsid w:val="0080094A"/>
    <w:rsid w:val="00817E21"/>
    <w:rsid w:val="00827053"/>
    <w:rsid w:val="00837A52"/>
    <w:rsid w:val="008438E8"/>
    <w:rsid w:val="00875BFD"/>
    <w:rsid w:val="00884C2B"/>
    <w:rsid w:val="008A1ED1"/>
    <w:rsid w:val="009017D2"/>
    <w:rsid w:val="00944308"/>
    <w:rsid w:val="009724D2"/>
    <w:rsid w:val="00985E4B"/>
    <w:rsid w:val="009F3101"/>
    <w:rsid w:val="00A02610"/>
    <w:rsid w:val="00A11E2A"/>
    <w:rsid w:val="00A32785"/>
    <w:rsid w:val="00A72E8C"/>
    <w:rsid w:val="00A85AB6"/>
    <w:rsid w:val="00A8728B"/>
    <w:rsid w:val="00AB3C9A"/>
    <w:rsid w:val="00AC34FC"/>
    <w:rsid w:val="00B03CC8"/>
    <w:rsid w:val="00B07EC5"/>
    <w:rsid w:val="00B66C2B"/>
    <w:rsid w:val="00BC0A46"/>
    <w:rsid w:val="00BD2055"/>
    <w:rsid w:val="00BE4B89"/>
    <w:rsid w:val="00BE7B9D"/>
    <w:rsid w:val="00C055C6"/>
    <w:rsid w:val="00C22D6F"/>
    <w:rsid w:val="00C26EBC"/>
    <w:rsid w:val="00C53245"/>
    <w:rsid w:val="00C71137"/>
    <w:rsid w:val="00C7547A"/>
    <w:rsid w:val="00C779A6"/>
    <w:rsid w:val="00C8428F"/>
    <w:rsid w:val="00C97FDD"/>
    <w:rsid w:val="00CA1DDE"/>
    <w:rsid w:val="00CA613A"/>
    <w:rsid w:val="00CB1792"/>
    <w:rsid w:val="00CC3BF8"/>
    <w:rsid w:val="00CD08EC"/>
    <w:rsid w:val="00CD7CF4"/>
    <w:rsid w:val="00CF13B7"/>
    <w:rsid w:val="00D252CB"/>
    <w:rsid w:val="00D41E22"/>
    <w:rsid w:val="00D53DB3"/>
    <w:rsid w:val="00D770C2"/>
    <w:rsid w:val="00D91F21"/>
    <w:rsid w:val="00DA17A8"/>
    <w:rsid w:val="00DA339E"/>
    <w:rsid w:val="00DB3CB8"/>
    <w:rsid w:val="00DE3F40"/>
    <w:rsid w:val="00DF4277"/>
    <w:rsid w:val="00E267BC"/>
    <w:rsid w:val="00E26C41"/>
    <w:rsid w:val="00E27A30"/>
    <w:rsid w:val="00E3141F"/>
    <w:rsid w:val="00E356FF"/>
    <w:rsid w:val="00E51158"/>
    <w:rsid w:val="00E7420B"/>
    <w:rsid w:val="00E805EC"/>
    <w:rsid w:val="00E85F11"/>
    <w:rsid w:val="00E90F45"/>
    <w:rsid w:val="00E97550"/>
    <w:rsid w:val="00EA273E"/>
    <w:rsid w:val="00EB01E2"/>
    <w:rsid w:val="00EC21CF"/>
    <w:rsid w:val="00EC6539"/>
    <w:rsid w:val="00ED1748"/>
    <w:rsid w:val="00ED41F2"/>
    <w:rsid w:val="00ED6943"/>
    <w:rsid w:val="00F0132E"/>
    <w:rsid w:val="00F577B3"/>
    <w:rsid w:val="00F64D20"/>
    <w:rsid w:val="00F77FF4"/>
    <w:rsid w:val="00F8311D"/>
    <w:rsid w:val="00F9526E"/>
    <w:rsid w:val="00F96251"/>
    <w:rsid w:val="00FC5E9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605B80"/>
  <w15:chartTrackingRefBased/>
  <w15:docId w15:val="{294262E4-1C09-49F6-8369-629F76F0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estern">
    <w:name w:val="western"/>
    <w:basedOn w:val="Normalny"/>
    <w:rsid w:val="006D5F09"/>
    <w:pPr>
      <w:spacing w:before="100" w:beforeAutospacing="1" w:after="100" w:afterAutospacing="1" w:line="360" w:lineRule="auto"/>
      <w:jc w:val="both"/>
    </w:pPr>
    <w:rPr>
      <w:rFonts w:ascii="Book Antiqua" w:hAnsi="Book Antiqua"/>
    </w:rPr>
  </w:style>
  <w:style w:type="paragraph" w:styleId="Tekstdymka">
    <w:name w:val="Balloon Text"/>
    <w:basedOn w:val="Normalny"/>
    <w:semiHidden/>
    <w:rsid w:val="00505E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77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577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77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77B3"/>
    <w:rPr>
      <w:sz w:val="24"/>
      <w:szCs w:val="24"/>
    </w:rPr>
  </w:style>
  <w:style w:type="table" w:styleId="Tabela-Siatka">
    <w:name w:val="Table Grid"/>
    <w:basedOn w:val="Standardowy"/>
    <w:rsid w:val="0070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005F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005F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7005F9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1305FA"/>
    <w:pPr>
      <w:ind w:left="284" w:hanging="284"/>
      <w:jc w:val="both"/>
    </w:pPr>
    <w:rPr>
      <w:rFonts w:cs="Arial"/>
    </w:rPr>
  </w:style>
  <w:style w:type="paragraph" w:customStyle="1" w:styleId="LITlitera">
    <w:name w:val="LIT – litera"/>
    <w:basedOn w:val="Normalny"/>
    <w:uiPriority w:val="14"/>
    <w:qFormat/>
    <w:rsid w:val="005E5C35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character" w:styleId="Odwoaniedokomentarza">
    <w:name w:val="annotation reference"/>
    <w:rsid w:val="00843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38E8"/>
  </w:style>
  <w:style w:type="paragraph" w:styleId="Tematkomentarza">
    <w:name w:val="annotation subject"/>
    <w:basedOn w:val="Tekstkomentarza"/>
    <w:next w:val="Tekstkomentarza"/>
    <w:link w:val="TematkomentarzaZnak"/>
    <w:rsid w:val="008438E8"/>
    <w:rPr>
      <w:b/>
      <w:bCs/>
    </w:rPr>
  </w:style>
  <w:style w:type="character" w:customStyle="1" w:styleId="TematkomentarzaZnak">
    <w:name w:val="Temat komentarza Znak"/>
    <w:link w:val="Tematkomentarza"/>
    <w:rsid w:val="008438E8"/>
    <w:rPr>
      <w:b/>
      <w:bCs/>
    </w:rPr>
  </w:style>
  <w:style w:type="character" w:customStyle="1" w:styleId="markedcontent">
    <w:name w:val="markedcontent"/>
    <w:basedOn w:val="Domylnaczcionkaakapitu"/>
    <w:rsid w:val="0001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Cimaszewski</dc:creator>
  <cp:keywords/>
  <cp:lastModifiedBy>Żelazek Beata</cp:lastModifiedBy>
  <cp:revision>2</cp:revision>
  <dcterms:created xsi:type="dcterms:W3CDTF">2021-10-25T07:21:00Z</dcterms:created>
  <dcterms:modified xsi:type="dcterms:W3CDTF">2021-10-25T07:21:00Z</dcterms:modified>
</cp:coreProperties>
</file>